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70BF1" w:rsidRDefault="00E402F2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河南省第十四届初中历史优质课大赛综述</w:t>
      </w:r>
    </w:p>
    <w:p w:rsidR="00E70BF1" w:rsidRDefault="007E3CE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</w:t>
      </w:r>
    </w:p>
    <w:p w:rsidR="00E70BF1" w:rsidRDefault="005949EF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1295400</wp:posOffset>
            </wp:positionV>
            <wp:extent cx="2813050" cy="2101215"/>
            <wp:effectExtent l="19050" t="0" r="6350" b="0"/>
            <wp:wrapSquare wrapText="bothSides"/>
            <wp:docPr id="7" name="图片 7" descr="9224d9714dd723def73604c6d789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224d9714dd723def73604c6d789c5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CE4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402F2">
        <w:rPr>
          <w:rFonts w:ascii="仿宋" w:eastAsia="仿宋" w:hAnsi="仿宋" w:cs="仿宋" w:hint="eastAsia"/>
          <w:sz w:val="30"/>
          <w:szCs w:val="30"/>
        </w:rPr>
        <w:t>2019年</w:t>
      </w:r>
      <w:r w:rsidR="007E3CE4">
        <w:rPr>
          <w:rFonts w:ascii="仿宋" w:eastAsia="仿宋" w:hAnsi="仿宋" w:cs="仿宋" w:hint="eastAsia"/>
          <w:sz w:val="30"/>
          <w:szCs w:val="30"/>
        </w:rPr>
        <w:t>10月24</w:t>
      </w:r>
      <w:r w:rsidR="00810D92">
        <w:rPr>
          <w:rFonts w:ascii="仿宋" w:eastAsia="仿宋" w:hAnsi="仿宋" w:cs="仿宋" w:hint="eastAsia"/>
          <w:sz w:val="30"/>
          <w:szCs w:val="30"/>
        </w:rPr>
        <w:t>-</w:t>
      </w:r>
      <w:r w:rsidR="007E3CE4">
        <w:rPr>
          <w:rFonts w:ascii="仿宋" w:eastAsia="仿宋" w:hAnsi="仿宋" w:cs="仿宋" w:hint="eastAsia"/>
          <w:sz w:val="30"/>
          <w:szCs w:val="30"/>
        </w:rPr>
        <w:t>25</w:t>
      </w:r>
      <w:r w:rsidR="00E402F2">
        <w:rPr>
          <w:rFonts w:ascii="仿宋" w:eastAsia="仿宋" w:hAnsi="仿宋" w:cs="仿宋" w:hint="eastAsia"/>
          <w:sz w:val="30"/>
          <w:szCs w:val="30"/>
        </w:rPr>
        <w:t>日，秋高气爽，丹桂飘香，河南省第十四届初中历史优质课大赛如期在殷商故里、洹水之滨的正一中学举行。在</w:t>
      </w:r>
      <w:r w:rsidR="007E3CE4">
        <w:rPr>
          <w:rFonts w:ascii="仿宋" w:eastAsia="仿宋" w:hAnsi="仿宋" w:cs="仿宋" w:hint="eastAsia"/>
          <w:sz w:val="30"/>
          <w:szCs w:val="30"/>
        </w:rPr>
        <w:t>收获的季节</w:t>
      </w:r>
      <w:r w:rsidR="00E402F2">
        <w:rPr>
          <w:rFonts w:ascii="仿宋" w:eastAsia="仿宋" w:hAnsi="仿宋" w:cs="仿宋" w:hint="eastAsia"/>
          <w:sz w:val="30"/>
          <w:szCs w:val="30"/>
        </w:rPr>
        <w:t>里</w:t>
      </w:r>
      <w:r w:rsidR="007E3CE4">
        <w:rPr>
          <w:rFonts w:ascii="仿宋" w:eastAsia="仿宋" w:hAnsi="仿宋" w:cs="仿宋" w:hint="eastAsia"/>
          <w:sz w:val="30"/>
          <w:szCs w:val="30"/>
        </w:rPr>
        <w:t>，河南</w:t>
      </w:r>
      <w:r w:rsidR="00E402F2">
        <w:rPr>
          <w:rFonts w:ascii="仿宋" w:eastAsia="仿宋" w:hAnsi="仿宋" w:cs="仿宋" w:hint="eastAsia"/>
          <w:sz w:val="30"/>
          <w:szCs w:val="30"/>
        </w:rPr>
        <w:t>省的</w:t>
      </w:r>
      <w:r w:rsidR="007E3CE4">
        <w:rPr>
          <w:rFonts w:ascii="仿宋" w:eastAsia="仿宋" w:hAnsi="仿宋" w:cs="仿宋" w:hint="eastAsia"/>
          <w:sz w:val="30"/>
          <w:szCs w:val="30"/>
        </w:rPr>
        <w:t>初中历史教师</w:t>
      </w:r>
      <w:r w:rsidR="00E402F2">
        <w:rPr>
          <w:rFonts w:ascii="仿宋" w:eastAsia="仿宋" w:hAnsi="仿宋" w:cs="仿宋" w:hint="eastAsia"/>
          <w:sz w:val="30"/>
          <w:szCs w:val="30"/>
        </w:rPr>
        <w:t>也获得了</w:t>
      </w:r>
      <w:r w:rsidR="007E3CE4">
        <w:rPr>
          <w:rFonts w:ascii="仿宋" w:eastAsia="仿宋" w:hAnsi="仿宋" w:cs="仿宋" w:hint="eastAsia"/>
          <w:sz w:val="30"/>
          <w:szCs w:val="30"/>
        </w:rPr>
        <w:t>许多美好的体验。</w:t>
      </w:r>
    </w:p>
    <w:p w:rsidR="00E70BF1" w:rsidRDefault="007E3CE4" w:rsidP="005949EF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此次活动由省教研室历史学科</w:t>
      </w:r>
      <w:r w:rsidR="00E402F2">
        <w:rPr>
          <w:rFonts w:ascii="仿宋" w:eastAsia="仿宋" w:hAnsi="仿宋" w:cs="仿宋" w:hint="eastAsia"/>
          <w:sz w:val="30"/>
          <w:szCs w:val="30"/>
        </w:rPr>
        <w:t>主办、组织</w:t>
      </w:r>
      <w:r w:rsidR="00A3667E">
        <w:rPr>
          <w:rFonts w:ascii="仿宋" w:eastAsia="仿宋" w:hAnsi="仿宋" w:cs="仿宋" w:hint="eastAsia"/>
          <w:sz w:val="30"/>
          <w:szCs w:val="30"/>
        </w:rPr>
        <w:t>。</w:t>
      </w:r>
      <w:r w:rsidR="00E402F2">
        <w:rPr>
          <w:rFonts w:ascii="仿宋" w:eastAsia="仿宋" w:hAnsi="仿宋" w:cs="仿宋" w:hint="eastAsia"/>
          <w:sz w:val="30"/>
          <w:szCs w:val="30"/>
        </w:rPr>
        <w:t>安阳市</w:t>
      </w:r>
      <w:r w:rsidR="00C772BD">
        <w:rPr>
          <w:rFonts w:ascii="仿宋" w:eastAsia="仿宋" w:hAnsi="仿宋" w:cs="仿宋" w:hint="eastAsia"/>
          <w:sz w:val="30"/>
          <w:szCs w:val="30"/>
        </w:rPr>
        <w:t>教育教研信息中心</w:t>
      </w:r>
      <w:r w:rsidR="00CC2EAB">
        <w:rPr>
          <w:rFonts w:ascii="仿宋" w:eastAsia="仿宋" w:hAnsi="仿宋" w:cs="仿宋" w:hint="eastAsia"/>
          <w:sz w:val="30"/>
          <w:szCs w:val="30"/>
        </w:rPr>
        <w:t>、安阳市正一中学对此次大赛</w:t>
      </w:r>
      <w:r w:rsidR="00A3667E">
        <w:rPr>
          <w:rFonts w:ascii="仿宋" w:eastAsia="仿宋" w:hAnsi="仿宋" w:cs="仿宋" w:hint="eastAsia"/>
          <w:sz w:val="30"/>
          <w:szCs w:val="30"/>
        </w:rPr>
        <w:t>大力相持。</w:t>
      </w:r>
      <w:r>
        <w:rPr>
          <w:rFonts w:ascii="仿宋" w:eastAsia="仿宋" w:hAnsi="仿宋" w:cs="仿宋" w:hint="eastAsia"/>
          <w:sz w:val="30"/>
          <w:szCs w:val="30"/>
        </w:rPr>
        <w:t>评</w:t>
      </w:r>
      <w:r w:rsidR="00A3667E">
        <w:rPr>
          <w:rFonts w:ascii="仿宋" w:eastAsia="仿宋" w:hAnsi="仿宋" w:cs="仿宋" w:hint="eastAsia"/>
          <w:sz w:val="30"/>
          <w:szCs w:val="30"/>
        </w:rPr>
        <w:t>选</w:t>
      </w:r>
      <w:r>
        <w:rPr>
          <w:rFonts w:ascii="仿宋" w:eastAsia="仿宋" w:hAnsi="仿宋" w:cs="仿宋" w:hint="eastAsia"/>
          <w:sz w:val="30"/>
          <w:szCs w:val="30"/>
        </w:rPr>
        <w:t>委</w:t>
      </w:r>
      <w:r w:rsidR="00A3667E">
        <w:rPr>
          <w:rFonts w:ascii="仿宋" w:eastAsia="仿宋" w:hAnsi="仿宋" w:cs="仿宋" w:hint="eastAsia"/>
          <w:sz w:val="30"/>
          <w:szCs w:val="30"/>
        </w:rPr>
        <w:t>员会的评委</w:t>
      </w:r>
      <w:r>
        <w:rPr>
          <w:rFonts w:ascii="仿宋" w:eastAsia="仿宋" w:hAnsi="仿宋" w:cs="仿宋" w:hint="eastAsia"/>
          <w:sz w:val="30"/>
          <w:szCs w:val="30"/>
        </w:rPr>
        <w:t>专业</w:t>
      </w:r>
      <w:r w:rsidR="007B1763">
        <w:rPr>
          <w:rFonts w:ascii="仿宋" w:eastAsia="仿宋" w:hAnsi="仿宋" w:cs="仿宋" w:hint="eastAsia"/>
          <w:sz w:val="30"/>
          <w:szCs w:val="30"/>
        </w:rPr>
        <w:t>性</w:t>
      </w:r>
      <w:r>
        <w:rPr>
          <w:rFonts w:ascii="仿宋" w:eastAsia="仿宋" w:hAnsi="仿宋" w:cs="仿宋" w:hint="eastAsia"/>
          <w:sz w:val="30"/>
          <w:szCs w:val="30"/>
        </w:rPr>
        <w:t>、责任心强，评选客观、公平、公正。</w:t>
      </w:r>
    </w:p>
    <w:p w:rsidR="00E70BF1" w:rsidRDefault="00A3667E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此次大赛，</w:t>
      </w:r>
      <w:r w:rsidR="007E3CE4">
        <w:rPr>
          <w:rFonts w:ascii="仿宋" w:eastAsia="仿宋" w:hAnsi="仿宋" w:cs="仿宋" w:hint="eastAsia"/>
          <w:sz w:val="30"/>
          <w:szCs w:val="30"/>
        </w:rPr>
        <w:t>观摩</w:t>
      </w:r>
      <w:r>
        <w:rPr>
          <w:rFonts w:ascii="仿宋" w:eastAsia="仿宋" w:hAnsi="仿宋" w:cs="仿宋" w:hint="eastAsia"/>
          <w:sz w:val="30"/>
          <w:szCs w:val="30"/>
        </w:rPr>
        <w:t>的教</w:t>
      </w:r>
      <w:r w:rsidR="007E3CE4">
        <w:rPr>
          <w:rFonts w:ascii="仿宋" w:eastAsia="仿宋" w:hAnsi="仿宋" w:cs="仿宋" w:hint="eastAsia"/>
          <w:sz w:val="30"/>
          <w:szCs w:val="30"/>
        </w:rPr>
        <w:t>师近</w:t>
      </w:r>
      <w:r>
        <w:rPr>
          <w:rFonts w:ascii="仿宋" w:eastAsia="仿宋" w:hAnsi="仿宋" w:cs="仿宋" w:hint="eastAsia"/>
          <w:sz w:val="30"/>
          <w:szCs w:val="30"/>
        </w:rPr>
        <w:t>12</w:t>
      </w:r>
      <w:r w:rsidR="007E3CE4">
        <w:rPr>
          <w:rFonts w:ascii="仿宋" w:eastAsia="仿宋" w:hAnsi="仿宋" w:cs="仿宋" w:hint="eastAsia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人</w:t>
      </w:r>
      <w:r w:rsidR="007E3CE4">
        <w:rPr>
          <w:rFonts w:ascii="仿宋" w:eastAsia="仿宋" w:hAnsi="仿宋" w:cs="仿宋" w:hint="eastAsia"/>
          <w:sz w:val="30"/>
          <w:szCs w:val="30"/>
        </w:rPr>
        <w:t>，</w:t>
      </w:r>
      <w:r w:rsidR="003C0144">
        <w:rPr>
          <w:rFonts w:ascii="仿宋" w:eastAsia="仿宋" w:hAnsi="仿宋" w:cs="仿宋" w:hint="eastAsia"/>
          <w:sz w:val="30"/>
          <w:szCs w:val="30"/>
        </w:rPr>
        <w:t>整个比赛期间，会场座无虚席</w:t>
      </w:r>
      <w:r w:rsidR="007E3CE4">
        <w:rPr>
          <w:rFonts w:ascii="仿宋" w:eastAsia="仿宋" w:hAnsi="仿宋" w:cs="仿宋" w:hint="eastAsia"/>
          <w:sz w:val="30"/>
          <w:szCs w:val="30"/>
        </w:rPr>
        <w:t>。会后老师们纷纷表示收获颇丰、不虚此行。</w:t>
      </w:r>
    </w:p>
    <w:p w:rsidR="00A3667E" w:rsidRDefault="006F13C2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972820</wp:posOffset>
            </wp:positionV>
            <wp:extent cx="2811145" cy="1842135"/>
            <wp:effectExtent l="19050" t="0" r="8255" b="0"/>
            <wp:wrapTight wrapText="bothSides">
              <wp:wrapPolygon edited="0">
                <wp:start x="-146" y="0"/>
                <wp:lineTo x="-146" y="21444"/>
                <wp:lineTo x="21663" y="21444"/>
                <wp:lineTo x="21663" y="0"/>
                <wp:lineTo x="-146" y="0"/>
              </wp:wrapPolygon>
            </wp:wrapTight>
            <wp:docPr id="10" name="图片 10" descr="b772ee62bd883024e62515ea2ec4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772ee62bd883024e62515ea2ec4da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CE4">
        <w:rPr>
          <w:rFonts w:ascii="仿宋" w:eastAsia="仿宋" w:hAnsi="仿宋" w:cs="仿宋" w:hint="eastAsia"/>
          <w:sz w:val="30"/>
          <w:szCs w:val="30"/>
        </w:rPr>
        <w:t>两天的比赛，来自</w:t>
      </w:r>
      <w:r w:rsidR="00091FFF">
        <w:rPr>
          <w:rFonts w:ascii="仿宋" w:eastAsia="仿宋" w:hAnsi="仿宋" w:cs="仿宋" w:hint="eastAsia"/>
          <w:sz w:val="30"/>
          <w:szCs w:val="30"/>
        </w:rPr>
        <w:t>各</w:t>
      </w:r>
      <w:r w:rsidR="0035694C">
        <w:rPr>
          <w:rFonts w:ascii="仿宋" w:eastAsia="仿宋" w:hAnsi="仿宋" w:cs="仿宋" w:hint="eastAsia"/>
          <w:sz w:val="30"/>
          <w:szCs w:val="30"/>
        </w:rPr>
        <w:t>省</w:t>
      </w:r>
      <w:r w:rsidR="007E3CE4">
        <w:rPr>
          <w:rFonts w:ascii="仿宋" w:eastAsia="仿宋" w:hAnsi="仿宋" w:cs="仿宋" w:hint="eastAsia"/>
          <w:sz w:val="30"/>
          <w:szCs w:val="30"/>
        </w:rPr>
        <w:t>辖市和直管县的</w:t>
      </w:r>
      <w:r w:rsidR="00D6110D">
        <w:rPr>
          <w:rFonts w:ascii="仿宋" w:eastAsia="仿宋" w:hAnsi="仿宋" w:cs="仿宋" w:hint="eastAsia"/>
          <w:sz w:val="30"/>
          <w:szCs w:val="30"/>
        </w:rPr>
        <w:t>选手</w:t>
      </w:r>
      <w:r w:rsidR="00091FFF">
        <w:rPr>
          <w:rFonts w:ascii="仿宋" w:eastAsia="仿宋" w:hAnsi="仿宋" w:cs="仿宋" w:hint="eastAsia"/>
          <w:sz w:val="30"/>
          <w:szCs w:val="30"/>
        </w:rPr>
        <w:t>们的</w:t>
      </w:r>
      <w:r w:rsidR="00D6110D">
        <w:rPr>
          <w:rFonts w:ascii="仿宋" w:eastAsia="仿宋" w:hAnsi="仿宋" w:cs="仿宋" w:hint="eastAsia"/>
          <w:sz w:val="30"/>
          <w:szCs w:val="30"/>
        </w:rPr>
        <w:t>表现各具特色、</w:t>
      </w:r>
      <w:r w:rsidR="00091FFF">
        <w:rPr>
          <w:rFonts w:ascii="仿宋" w:eastAsia="仿宋" w:hAnsi="仿宋" w:cs="仿宋" w:hint="eastAsia"/>
          <w:sz w:val="30"/>
          <w:szCs w:val="30"/>
        </w:rPr>
        <w:t>课堂呈现</w:t>
      </w:r>
      <w:r w:rsidR="00D6110D">
        <w:rPr>
          <w:rFonts w:ascii="仿宋" w:eastAsia="仿宋" w:hAnsi="仿宋" w:cs="仿宋" w:hint="eastAsia"/>
          <w:sz w:val="30"/>
          <w:szCs w:val="30"/>
        </w:rPr>
        <w:t>精彩纷呈。给评委和全省历史教</w:t>
      </w:r>
      <w:r w:rsidR="007E3CE4">
        <w:rPr>
          <w:rFonts w:ascii="仿宋" w:eastAsia="仿宋" w:hAnsi="仿宋" w:cs="仿宋" w:hint="eastAsia"/>
          <w:sz w:val="30"/>
          <w:szCs w:val="30"/>
        </w:rPr>
        <w:t>师们留下</w:t>
      </w:r>
      <w:r w:rsidR="00D6110D">
        <w:rPr>
          <w:rFonts w:ascii="仿宋" w:eastAsia="仿宋" w:hAnsi="仿宋" w:cs="仿宋" w:hint="eastAsia"/>
          <w:sz w:val="30"/>
          <w:szCs w:val="30"/>
        </w:rPr>
        <w:t>了</w:t>
      </w:r>
      <w:r w:rsidR="007E3CE4">
        <w:rPr>
          <w:rFonts w:ascii="仿宋" w:eastAsia="仿宋" w:hAnsi="仿宋" w:cs="仿宋" w:hint="eastAsia"/>
          <w:sz w:val="30"/>
          <w:szCs w:val="30"/>
        </w:rPr>
        <w:t>深刻印象。</w:t>
      </w:r>
    </w:p>
    <w:p w:rsidR="00E70BF1" w:rsidRDefault="007E3CE4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选手</w:t>
      </w:r>
      <w:r w:rsidR="00D6110D">
        <w:rPr>
          <w:rFonts w:ascii="仿宋" w:eastAsia="仿宋" w:hAnsi="仿宋" w:cs="仿宋" w:hint="eastAsia"/>
          <w:sz w:val="30"/>
          <w:szCs w:val="30"/>
        </w:rPr>
        <w:t>们的</w:t>
      </w:r>
      <w:r>
        <w:rPr>
          <w:rFonts w:ascii="仿宋" w:eastAsia="仿宋" w:hAnsi="仿宋" w:cs="仿宋" w:hint="eastAsia"/>
          <w:sz w:val="30"/>
          <w:szCs w:val="30"/>
        </w:rPr>
        <w:t>综合</w:t>
      </w:r>
      <w:r w:rsidR="00091FFF">
        <w:rPr>
          <w:rFonts w:ascii="仿宋" w:eastAsia="仿宋" w:hAnsi="仿宋" w:cs="仿宋" w:hint="eastAsia"/>
          <w:sz w:val="30"/>
          <w:szCs w:val="30"/>
        </w:rPr>
        <w:t>水平</w:t>
      </w:r>
      <w:r w:rsidR="00D6110D">
        <w:rPr>
          <w:rFonts w:ascii="仿宋" w:eastAsia="仿宋" w:hAnsi="仿宋" w:cs="仿宋" w:hint="eastAsia"/>
          <w:sz w:val="30"/>
          <w:szCs w:val="30"/>
        </w:rPr>
        <w:t>明显</w:t>
      </w:r>
      <w:r>
        <w:rPr>
          <w:rFonts w:ascii="仿宋" w:eastAsia="仿宋" w:hAnsi="仿宋" w:cs="仿宋" w:hint="eastAsia"/>
          <w:sz w:val="30"/>
          <w:szCs w:val="30"/>
        </w:rPr>
        <w:t>高</w:t>
      </w:r>
      <w:r w:rsidR="00091FFF">
        <w:rPr>
          <w:rFonts w:ascii="仿宋" w:eastAsia="仿宋" w:hAnsi="仿宋" w:cs="仿宋" w:hint="eastAsia"/>
          <w:sz w:val="30"/>
          <w:szCs w:val="30"/>
        </w:rPr>
        <w:t>于往届</w:t>
      </w:r>
      <w:r w:rsidR="00D6110D">
        <w:rPr>
          <w:rFonts w:ascii="仿宋" w:eastAsia="仿宋" w:hAnsi="仿宋" w:cs="仿宋" w:hint="eastAsia"/>
          <w:sz w:val="30"/>
          <w:szCs w:val="30"/>
        </w:rPr>
        <w:t>。</w:t>
      </w:r>
    </w:p>
    <w:p w:rsidR="00E70BF1" w:rsidRDefault="0013666B" w:rsidP="00831796">
      <w:pPr>
        <w:shd w:val="clear" w:color="auto" w:fill="FFFFFF"/>
        <w:autoSpaceDN w:val="0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部分</w:t>
      </w:r>
      <w:r w:rsidR="00831796">
        <w:rPr>
          <w:rFonts w:ascii="仿宋" w:eastAsia="仿宋" w:hAnsi="仿宋" w:cs="仿宋" w:hint="eastAsia"/>
          <w:sz w:val="30"/>
          <w:szCs w:val="30"/>
        </w:rPr>
        <w:t>选手在</w:t>
      </w:r>
      <w:r w:rsidR="003337D4">
        <w:rPr>
          <w:rFonts w:ascii="仿宋" w:eastAsia="仿宋" w:hAnsi="仿宋" w:cs="仿宋" w:hint="eastAsia"/>
          <w:sz w:val="30"/>
          <w:szCs w:val="30"/>
        </w:rPr>
        <w:t>课堂立意方面，有主题，有课程意识和建构。</w:t>
      </w:r>
      <w:r>
        <w:rPr>
          <w:rFonts w:ascii="仿宋" w:eastAsia="仿宋" w:hAnsi="仿宋" w:cs="仿宋" w:hint="eastAsia"/>
          <w:sz w:val="30"/>
          <w:szCs w:val="30"/>
        </w:rPr>
        <w:t>如《强国梦-科技文化的成就》一课，建构梦起、筑梦、追梦等环节;</w:t>
      </w:r>
      <w:r w:rsidR="00BB05B3">
        <w:rPr>
          <w:rFonts w:ascii="仿宋" w:eastAsia="仿宋" w:hAnsi="仿宋" w:cs="仿宋" w:hint="eastAsia"/>
          <w:sz w:val="30"/>
          <w:szCs w:val="30"/>
        </w:rPr>
        <w:t>《甲午中日战争与瓜分中国狂潮》一课，建构的李鸿章之险、李鸿章之通、李</w:t>
      </w:r>
      <w:r w:rsidR="00BB05B3">
        <w:rPr>
          <w:rFonts w:ascii="仿宋" w:eastAsia="仿宋" w:hAnsi="仿宋" w:cs="仿宋" w:hint="eastAsia"/>
          <w:sz w:val="30"/>
          <w:szCs w:val="30"/>
        </w:rPr>
        <w:lastRenderedPageBreak/>
        <w:t>鸿章之忧等环节；《画为</w:t>
      </w:r>
      <w:r w:rsidR="009F0976"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428625</wp:posOffset>
            </wp:positionV>
            <wp:extent cx="3232785" cy="2419350"/>
            <wp:effectExtent l="19050" t="0" r="5715" b="0"/>
            <wp:wrapSquare wrapText="bothSides"/>
            <wp:docPr id="5" name="图片 5" descr="0c007a7c675387dd37293c7ad358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007a7c675387dd37293c7ad3587a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5B3">
        <w:rPr>
          <w:rFonts w:ascii="仿宋" w:eastAsia="仿宋" w:hAnsi="仿宋" w:cs="仿宋" w:hint="eastAsia"/>
          <w:sz w:val="30"/>
          <w:szCs w:val="30"/>
        </w:rPr>
        <w:t>心声》一课，建构的画为心声、话为心声、</w:t>
      </w:r>
      <w:r w:rsidR="00174D72">
        <w:rPr>
          <w:rFonts w:ascii="仿宋" w:eastAsia="仿宋" w:hAnsi="仿宋" w:cs="仿宋" w:hint="eastAsia"/>
          <w:sz w:val="30"/>
          <w:szCs w:val="30"/>
        </w:rPr>
        <w:t>画话心声等环节；《走进伟人孙中山》一课，建构的寻路救国、行路共和、筑路绘国等环节。均体现了历史教师在</w:t>
      </w:r>
      <w:r w:rsidR="00AB3F23">
        <w:rPr>
          <w:rFonts w:ascii="仿宋" w:eastAsia="仿宋" w:hAnsi="仿宋" w:cs="仿宋" w:hint="eastAsia"/>
          <w:sz w:val="30"/>
          <w:szCs w:val="30"/>
        </w:rPr>
        <w:t>课标指</w:t>
      </w:r>
      <w:r w:rsidR="007D10E0">
        <w:rPr>
          <w:rFonts w:ascii="仿宋" w:eastAsia="仿宋" w:hAnsi="仿宋" w:cs="仿宋" w:hint="eastAsia"/>
          <w:sz w:val="30"/>
          <w:szCs w:val="30"/>
        </w:rPr>
        <w:t>导下引导学生认知历史过程中对历史作出的合理解释。为学生解释历史做</w:t>
      </w:r>
      <w:r w:rsidR="00AB3F23">
        <w:rPr>
          <w:rFonts w:ascii="仿宋" w:eastAsia="仿宋" w:hAnsi="仿宋" w:cs="仿宋" w:hint="eastAsia"/>
          <w:sz w:val="30"/>
          <w:szCs w:val="30"/>
        </w:rPr>
        <w:t>了很好的示范。</w:t>
      </w:r>
    </w:p>
    <w:p w:rsidR="00E70BF1" w:rsidRDefault="004E515B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1181100</wp:posOffset>
            </wp:positionV>
            <wp:extent cx="3086100" cy="2314575"/>
            <wp:effectExtent l="19050" t="0" r="0" b="0"/>
            <wp:wrapSquare wrapText="bothSides"/>
            <wp:docPr id="2" name="图片 1" descr="IMG_20191025_15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5_15224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37B">
        <w:rPr>
          <w:rFonts w:ascii="仿宋" w:eastAsia="仿宋" w:hAnsi="仿宋" w:cs="仿宋" w:hint="eastAsia"/>
          <w:sz w:val="30"/>
          <w:szCs w:val="30"/>
        </w:rPr>
        <w:t>在新课的导入上，如</w:t>
      </w:r>
      <w:r w:rsidR="007E3CE4">
        <w:rPr>
          <w:rFonts w:ascii="仿宋" w:eastAsia="仿宋" w:hAnsi="仿宋" w:cs="仿宋" w:hint="eastAsia"/>
          <w:sz w:val="30"/>
          <w:szCs w:val="30"/>
        </w:rPr>
        <w:t>《新航路开辟》这一课，选手以精美的美食大盘鸡的图片导入，然后设问做大盘鸡的辅料胡椒、土豆、辣椒怎样传入中国的？即贴近学生实际吸引了学生眼球，又引发学生学习的兴趣。也能引起学生兴趣和感情共鸣，让学生带着问题学习本课，很快进入学习佳境。</w:t>
      </w:r>
    </w:p>
    <w:p w:rsidR="00B1537B" w:rsidRDefault="00FE54C6" w:rsidP="00B1537B">
      <w:pPr>
        <w:shd w:val="clear" w:color="auto" w:fill="FFFFFF"/>
        <w:autoSpaceDN w:val="0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好的</w:t>
      </w:r>
      <w:r w:rsidR="00AB3F23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初中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历史课，一定要有好的故事。</w:t>
      </w:r>
      <w:r w:rsidR="0073295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几个生动的、不为人知的人物故事，可能会温暖、指引孩子的一生。如</w:t>
      </w:r>
      <w:r w:rsidR="00B1537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《科技文化</w:t>
      </w:r>
      <w:r w:rsidR="00AB3F23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的</w:t>
      </w:r>
      <w:r w:rsidR="0073295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成就》这一课</w:t>
      </w:r>
      <w:r w:rsidR="00B1537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，选手就是通</w:t>
      </w:r>
      <w:r w:rsidR="0073295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过原公浦、郭永怀、邓稼先三个人物感人至深的小故事，不知不觉中使这一课的情感获得张力，</w:t>
      </w:r>
      <w:r w:rsidR="006834C2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令在场的师生感动、共鸣</w:t>
      </w:r>
      <w:r w:rsidR="00B1537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E70BF1" w:rsidRDefault="00754BA5" w:rsidP="00B1537B">
      <w:pPr>
        <w:shd w:val="clear" w:color="auto" w:fill="FFFFFF"/>
        <w:autoSpaceDN w:val="0"/>
        <w:spacing w:line="54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证据意识</w:t>
      </w:r>
      <w:r w:rsidR="00B1537B">
        <w:rPr>
          <w:rFonts w:ascii="仿宋" w:eastAsia="仿宋" w:hAnsi="仿宋" w:cs="仿宋" w:hint="eastAsia"/>
          <w:sz w:val="30"/>
          <w:szCs w:val="30"/>
        </w:rPr>
        <w:t>也是本次大赛选手们所</w:t>
      </w:r>
      <w:r w:rsidR="00571C76">
        <w:rPr>
          <w:rFonts w:ascii="仿宋" w:eastAsia="仿宋" w:hAnsi="仿宋" w:cs="仿宋" w:hint="eastAsia"/>
          <w:sz w:val="30"/>
          <w:szCs w:val="30"/>
        </w:rPr>
        <w:t>共</w:t>
      </w:r>
      <w:r w:rsidR="00175BBD">
        <w:rPr>
          <w:rFonts w:ascii="仿宋" w:eastAsia="仿宋" w:hAnsi="仿宋" w:cs="仿宋" w:hint="eastAsia"/>
          <w:sz w:val="30"/>
          <w:szCs w:val="30"/>
        </w:rPr>
        <w:t>有的特点</w:t>
      </w:r>
      <w:r w:rsidR="007E3CE4">
        <w:rPr>
          <w:rFonts w:ascii="仿宋" w:eastAsia="仿宋" w:hAnsi="仿宋" w:cs="仿宋" w:hint="eastAsia"/>
          <w:sz w:val="30"/>
          <w:szCs w:val="30"/>
        </w:rPr>
        <w:t>。选手</w:t>
      </w:r>
      <w:r>
        <w:rPr>
          <w:rFonts w:ascii="仿宋" w:eastAsia="仿宋" w:hAnsi="仿宋" w:cs="仿宋" w:hint="eastAsia"/>
          <w:sz w:val="30"/>
          <w:szCs w:val="30"/>
        </w:rPr>
        <w:t>们使用的史料多注明</w:t>
      </w:r>
      <w:r w:rsidR="00175BBD">
        <w:rPr>
          <w:rFonts w:ascii="仿宋" w:eastAsia="仿宋" w:hAnsi="仿宋" w:cs="仿宋" w:hint="eastAsia"/>
          <w:sz w:val="30"/>
          <w:szCs w:val="30"/>
        </w:rPr>
        <w:t>出处，</w:t>
      </w:r>
      <w:r>
        <w:rPr>
          <w:rFonts w:ascii="仿宋" w:eastAsia="仿宋" w:hAnsi="仿宋" w:cs="仿宋" w:hint="eastAsia"/>
          <w:sz w:val="30"/>
          <w:szCs w:val="30"/>
        </w:rPr>
        <w:t>而且</w:t>
      </w:r>
      <w:r w:rsidR="007E3CE4">
        <w:rPr>
          <w:rFonts w:ascii="仿宋" w:eastAsia="仿宋" w:hAnsi="仿宋" w:cs="仿宋" w:hint="eastAsia"/>
          <w:sz w:val="30"/>
          <w:szCs w:val="30"/>
        </w:rPr>
        <w:t>典型</w:t>
      </w:r>
      <w:r w:rsidR="00175BBD">
        <w:rPr>
          <w:rFonts w:ascii="仿宋" w:eastAsia="仿宋" w:hAnsi="仿宋" w:cs="仿宋" w:hint="eastAsia"/>
          <w:sz w:val="30"/>
          <w:szCs w:val="30"/>
        </w:rPr>
        <w:t>贴切</w:t>
      </w:r>
      <w:r>
        <w:rPr>
          <w:rFonts w:ascii="仿宋" w:eastAsia="仿宋" w:hAnsi="仿宋" w:cs="仿宋" w:hint="eastAsia"/>
          <w:sz w:val="30"/>
          <w:szCs w:val="30"/>
        </w:rPr>
        <w:t>。通过</w:t>
      </w:r>
      <w:r w:rsidR="00320FC5">
        <w:rPr>
          <w:rFonts w:ascii="仿宋" w:eastAsia="仿宋" w:hAnsi="仿宋" w:cs="仿宋" w:hint="eastAsia"/>
          <w:sz w:val="30"/>
          <w:szCs w:val="30"/>
        </w:rPr>
        <w:t>文字</w:t>
      </w:r>
      <w:r>
        <w:rPr>
          <w:rFonts w:ascii="仿宋" w:eastAsia="仿宋" w:hAnsi="仿宋" w:cs="仿宋" w:hint="eastAsia"/>
          <w:sz w:val="30"/>
          <w:szCs w:val="30"/>
        </w:rPr>
        <w:t>、历史图片、历史</w:t>
      </w:r>
      <w:r w:rsidR="00175BBD">
        <w:rPr>
          <w:rFonts w:ascii="仿宋" w:eastAsia="仿宋" w:hAnsi="仿宋" w:cs="仿宋" w:hint="eastAsia"/>
          <w:sz w:val="30"/>
          <w:szCs w:val="30"/>
        </w:rPr>
        <w:t>地图、</w:t>
      </w:r>
      <w:r w:rsidR="007E3CE4">
        <w:rPr>
          <w:rFonts w:ascii="仿宋" w:eastAsia="仿宋" w:hAnsi="仿宋" w:cs="仿宋" w:hint="eastAsia"/>
          <w:sz w:val="30"/>
          <w:szCs w:val="30"/>
        </w:rPr>
        <w:t>相关图表数据等多种类型的</w:t>
      </w:r>
      <w:r>
        <w:rPr>
          <w:rFonts w:ascii="仿宋" w:eastAsia="仿宋" w:hAnsi="仿宋" w:cs="仿宋" w:hint="eastAsia"/>
          <w:sz w:val="30"/>
          <w:szCs w:val="30"/>
        </w:rPr>
        <w:t>历史</w:t>
      </w:r>
      <w:r w:rsidR="007E3CE4">
        <w:rPr>
          <w:rFonts w:ascii="仿宋" w:eastAsia="仿宋" w:hAnsi="仿宋" w:cs="仿宋" w:hint="eastAsia"/>
          <w:sz w:val="30"/>
          <w:szCs w:val="30"/>
        </w:rPr>
        <w:t>资料，</w:t>
      </w:r>
      <w:r>
        <w:rPr>
          <w:rFonts w:ascii="仿宋" w:eastAsia="仿宋" w:hAnsi="仿宋" w:cs="仿宋" w:hint="eastAsia"/>
          <w:sz w:val="30"/>
          <w:szCs w:val="30"/>
        </w:rPr>
        <w:t>使学生感受到证据意识的重要性</w:t>
      </w:r>
      <w:r w:rsidR="00320FC5">
        <w:rPr>
          <w:rFonts w:ascii="仿宋" w:eastAsia="仿宋" w:hAnsi="仿宋" w:cs="仿宋" w:hint="eastAsia"/>
          <w:sz w:val="30"/>
          <w:szCs w:val="30"/>
        </w:rPr>
        <w:t>，并锻炼了史料情景下</w:t>
      </w:r>
      <w:r w:rsidR="00CA1DD6">
        <w:rPr>
          <w:rFonts w:ascii="仿宋" w:eastAsia="仿宋" w:hAnsi="仿宋" w:cs="仿宋" w:hint="eastAsia"/>
          <w:sz w:val="30"/>
          <w:szCs w:val="30"/>
        </w:rPr>
        <w:t>，论从史出解释历史的思维过程和能力</w:t>
      </w:r>
      <w:r w:rsidR="00833D51">
        <w:rPr>
          <w:rFonts w:ascii="仿宋" w:eastAsia="仿宋" w:hAnsi="仿宋" w:cs="仿宋" w:hint="eastAsia"/>
          <w:sz w:val="30"/>
          <w:szCs w:val="30"/>
        </w:rPr>
        <w:t>。</w:t>
      </w:r>
    </w:p>
    <w:p w:rsidR="00E70BF1" w:rsidRDefault="004E515B" w:rsidP="00F73FEE">
      <w:pPr>
        <w:shd w:val="clear" w:color="auto" w:fill="FFFFFF"/>
        <w:autoSpaceDN w:val="0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2914650</wp:posOffset>
            </wp:positionV>
            <wp:extent cx="2828925" cy="2114550"/>
            <wp:effectExtent l="19050" t="0" r="9525" b="0"/>
            <wp:wrapSquare wrapText="bothSides"/>
            <wp:docPr id="4" name="图片 3" descr="mmexport157207124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57207124213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F81"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35560</wp:posOffset>
            </wp:positionH>
            <wp:positionV relativeFrom="page">
              <wp:posOffset>1350645</wp:posOffset>
            </wp:positionV>
            <wp:extent cx="3174365" cy="2101215"/>
            <wp:effectExtent l="19050" t="0" r="6985" b="0"/>
            <wp:wrapSquare wrapText="bothSides"/>
            <wp:docPr id="1" name="图片 1" descr="60400e0dbc190f0ae2e9d95570ee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400e0dbc190f0ae2e9d95570eec2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C76">
        <w:rPr>
          <w:rFonts w:ascii="仿宋" w:eastAsia="仿宋" w:hAnsi="仿宋" w:cs="仿宋" w:hint="eastAsia"/>
          <w:sz w:val="30"/>
          <w:szCs w:val="30"/>
        </w:rPr>
        <w:t>大赛最后，省基础教研室历史学科贺现峰老师总结了大赛的情况，</w:t>
      </w:r>
      <w:r w:rsidR="00F73FEE">
        <w:rPr>
          <w:rFonts w:ascii="仿宋" w:eastAsia="仿宋" w:hAnsi="仿宋" w:cs="仿宋" w:hint="eastAsia"/>
          <w:sz w:val="30"/>
          <w:szCs w:val="30"/>
        </w:rPr>
        <w:t>对本届优质课</w:t>
      </w:r>
      <w:r w:rsidR="007905CE">
        <w:rPr>
          <w:rFonts w:ascii="仿宋" w:eastAsia="仿宋" w:hAnsi="仿宋" w:cs="仿宋" w:hint="eastAsia"/>
          <w:sz w:val="30"/>
          <w:szCs w:val="30"/>
        </w:rPr>
        <w:t>涌现的新特点予以肯定，并从</w:t>
      </w:r>
      <w:r w:rsidR="006F3192">
        <w:rPr>
          <w:rFonts w:ascii="仿宋" w:eastAsia="仿宋" w:hAnsi="仿宋" w:cs="仿宋" w:hint="eastAsia"/>
          <w:sz w:val="30"/>
          <w:szCs w:val="30"/>
        </w:rPr>
        <w:t>一节课的思想立意；</w:t>
      </w:r>
      <w:r w:rsidR="007905CE">
        <w:rPr>
          <w:rFonts w:ascii="仿宋" w:eastAsia="仿宋" w:hAnsi="仿宋" w:cs="仿宋" w:hint="eastAsia"/>
          <w:sz w:val="30"/>
          <w:szCs w:val="30"/>
        </w:rPr>
        <w:t>课堂学生的活动</w:t>
      </w:r>
      <w:r w:rsidR="00DD2864">
        <w:rPr>
          <w:rFonts w:ascii="仿宋" w:eastAsia="仿宋" w:hAnsi="仿宋" w:cs="仿宋" w:hint="eastAsia"/>
          <w:sz w:val="30"/>
          <w:szCs w:val="30"/>
        </w:rPr>
        <w:t>参与</w:t>
      </w:r>
      <w:r w:rsidR="007905CE">
        <w:rPr>
          <w:rFonts w:ascii="仿宋" w:eastAsia="仿宋" w:hAnsi="仿宋" w:cs="仿宋" w:hint="eastAsia"/>
          <w:sz w:val="30"/>
          <w:szCs w:val="30"/>
        </w:rPr>
        <w:t>；虚拟人物</w:t>
      </w:r>
      <w:r w:rsidR="00935C91">
        <w:rPr>
          <w:rFonts w:ascii="仿宋" w:eastAsia="仿宋" w:hAnsi="仿宋" w:cs="仿宋" w:hint="eastAsia"/>
          <w:sz w:val="30"/>
          <w:szCs w:val="30"/>
        </w:rPr>
        <w:t>及对话</w:t>
      </w:r>
      <w:r w:rsidR="007905CE">
        <w:rPr>
          <w:rFonts w:ascii="仿宋" w:eastAsia="仿宋" w:hAnsi="仿宋" w:cs="仿宋" w:hint="eastAsia"/>
          <w:sz w:val="30"/>
          <w:szCs w:val="30"/>
        </w:rPr>
        <w:t>，课本剧</w:t>
      </w:r>
      <w:r w:rsidR="006F3192">
        <w:rPr>
          <w:rFonts w:ascii="仿宋" w:eastAsia="仿宋" w:hAnsi="仿宋" w:cs="仿宋" w:hint="eastAsia"/>
          <w:sz w:val="30"/>
          <w:szCs w:val="30"/>
        </w:rPr>
        <w:t>的误</w:t>
      </w:r>
      <w:r w:rsidR="00DD2864">
        <w:rPr>
          <w:rFonts w:ascii="仿宋" w:eastAsia="仿宋" w:hAnsi="仿宋" w:cs="仿宋" w:hint="eastAsia"/>
          <w:sz w:val="30"/>
          <w:szCs w:val="30"/>
        </w:rPr>
        <w:t>用</w:t>
      </w:r>
      <w:r w:rsidR="00935C91">
        <w:rPr>
          <w:rFonts w:ascii="仿宋" w:eastAsia="仿宋" w:hAnsi="仿宋" w:cs="仿宋" w:hint="eastAsia"/>
          <w:sz w:val="30"/>
          <w:szCs w:val="30"/>
        </w:rPr>
        <w:t>；</w:t>
      </w:r>
      <w:r w:rsidR="00DD2864">
        <w:rPr>
          <w:rFonts w:ascii="仿宋" w:eastAsia="仿宋" w:hAnsi="仿宋" w:cs="仿宋" w:hint="eastAsia"/>
          <w:sz w:val="30"/>
          <w:szCs w:val="30"/>
        </w:rPr>
        <w:t>课堂呈现</w:t>
      </w:r>
      <w:r w:rsidR="006F3192">
        <w:rPr>
          <w:rFonts w:ascii="仿宋" w:eastAsia="仿宋" w:hAnsi="仿宋" w:cs="仿宋" w:hint="eastAsia"/>
          <w:sz w:val="30"/>
          <w:szCs w:val="30"/>
        </w:rPr>
        <w:t>形式</w:t>
      </w:r>
      <w:r w:rsidR="00DD2864">
        <w:rPr>
          <w:rFonts w:ascii="仿宋" w:eastAsia="仿宋" w:hAnsi="仿宋" w:cs="仿宋" w:hint="eastAsia"/>
          <w:sz w:val="30"/>
          <w:szCs w:val="30"/>
        </w:rPr>
        <w:t>的</w:t>
      </w:r>
      <w:r w:rsidR="00935C91">
        <w:rPr>
          <w:rFonts w:ascii="仿宋" w:eastAsia="仿宋" w:hAnsi="仿宋" w:cs="仿宋" w:hint="eastAsia"/>
          <w:sz w:val="30"/>
          <w:szCs w:val="30"/>
        </w:rPr>
        <w:t>创新</w:t>
      </w:r>
      <w:r w:rsidR="00DD2864">
        <w:rPr>
          <w:rFonts w:ascii="仿宋" w:eastAsia="仿宋" w:hAnsi="仿宋" w:cs="仿宋" w:hint="eastAsia"/>
          <w:sz w:val="30"/>
          <w:szCs w:val="30"/>
        </w:rPr>
        <w:t>原则；史料的搜集与辨析</w:t>
      </w:r>
      <w:r w:rsidR="006F3192">
        <w:rPr>
          <w:rFonts w:ascii="仿宋" w:eastAsia="仿宋" w:hAnsi="仿宋" w:cs="仿宋" w:hint="eastAsia"/>
          <w:sz w:val="30"/>
          <w:szCs w:val="30"/>
        </w:rPr>
        <w:t>；历史与现实的</w:t>
      </w:r>
      <w:r w:rsidR="00DD2864">
        <w:rPr>
          <w:rFonts w:ascii="仿宋" w:eastAsia="仿宋" w:hAnsi="仿宋" w:cs="仿宋" w:hint="eastAsia"/>
          <w:sz w:val="30"/>
          <w:szCs w:val="30"/>
        </w:rPr>
        <w:t>联系等方面，提出了教师们今后的努力方向</w:t>
      </w:r>
      <w:r w:rsidR="006F3192">
        <w:rPr>
          <w:rFonts w:ascii="仿宋" w:eastAsia="仿宋" w:hAnsi="仿宋" w:cs="仿宋" w:hint="eastAsia"/>
          <w:sz w:val="30"/>
          <w:szCs w:val="30"/>
        </w:rPr>
        <w:t>，引导老师们积极探讨落实学科核心素养的途径，实践立德树人的</w:t>
      </w:r>
      <w:r w:rsidR="00813A23">
        <w:rPr>
          <w:rFonts w:ascii="仿宋" w:eastAsia="仿宋" w:hAnsi="仿宋" w:cs="仿宋" w:hint="eastAsia"/>
          <w:sz w:val="30"/>
          <w:szCs w:val="30"/>
        </w:rPr>
        <w:t>根本任务。</w:t>
      </w:r>
    </w:p>
    <w:p w:rsidR="0050689D" w:rsidRDefault="00813A23" w:rsidP="00D82E71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通过本</w:t>
      </w:r>
      <w:r w:rsidR="0050689D">
        <w:rPr>
          <w:rFonts w:ascii="仿宋" w:eastAsia="仿宋" w:hAnsi="仿宋" w:cs="仿宋" w:hint="eastAsia"/>
          <w:sz w:val="30"/>
          <w:szCs w:val="30"/>
        </w:rPr>
        <w:t>次优质课大</w:t>
      </w:r>
      <w:r w:rsidR="007E3CE4">
        <w:rPr>
          <w:rFonts w:ascii="仿宋" w:eastAsia="仿宋" w:hAnsi="仿宋" w:cs="仿宋" w:hint="eastAsia"/>
          <w:sz w:val="30"/>
          <w:szCs w:val="30"/>
        </w:rPr>
        <w:t>赛活动</w:t>
      </w:r>
      <w:r w:rsidR="0050689D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优质课选手的示范引领，台上及台下的互动与交流，对我省初中历史老师的课堂教</w:t>
      </w:r>
      <w:r w:rsidR="0055421B">
        <w:rPr>
          <w:rFonts w:ascii="仿宋" w:eastAsia="仿宋" w:hAnsi="仿宋" w:cs="仿宋" w:hint="eastAsia"/>
          <w:sz w:val="30"/>
          <w:szCs w:val="30"/>
        </w:rPr>
        <w:t>学认知及统编初中历史教材的使用，起到了极大的引领和推动</w:t>
      </w:r>
      <w:r w:rsidR="007E3CE4">
        <w:rPr>
          <w:rFonts w:ascii="仿宋" w:eastAsia="仿宋" w:hAnsi="仿宋" w:cs="仿宋" w:hint="eastAsia"/>
          <w:sz w:val="30"/>
          <w:szCs w:val="30"/>
        </w:rPr>
        <w:t>作用。</w:t>
      </w:r>
    </w:p>
    <w:p w:rsidR="0050689D" w:rsidRDefault="0050689D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50689D" w:rsidRDefault="0050689D" w:rsidP="0050689D">
      <w:pPr>
        <w:spacing w:line="540" w:lineRule="exact"/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省基础教研室历史学科</w:t>
      </w:r>
    </w:p>
    <w:p w:rsidR="0050689D" w:rsidRPr="0050689D" w:rsidRDefault="0050689D" w:rsidP="005B4859">
      <w:pPr>
        <w:spacing w:line="540" w:lineRule="exact"/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2019年11月</w:t>
      </w:r>
    </w:p>
    <w:sectPr w:rsidR="0050689D" w:rsidRPr="0050689D" w:rsidSect="00E7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22" w:rsidRDefault="00091C22" w:rsidP="004B65BB">
      <w:r>
        <w:separator/>
      </w:r>
    </w:p>
  </w:endnote>
  <w:endnote w:type="continuationSeparator" w:id="0">
    <w:p w:rsidR="00091C22" w:rsidRDefault="00091C22" w:rsidP="004B6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22" w:rsidRDefault="00091C22" w:rsidP="004B65BB">
      <w:r>
        <w:separator/>
      </w:r>
    </w:p>
  </w:footnote>
  <w:footnote w:type="continuationSeparator" w:id="0">
    <w:p w:rsidR="00091C22" w:rsidRDefault="00091C22" w:rsidP="004B6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AE60C2"/>
    <w:rsid w:val="00091C22"/>
    <w:rsid w:val="00091FFF"/>
    <w:rsid w:val="000B34B0"/>
    <w:rsid w:val="000B724D"/>
    <w:rsid w:val="000C0CB4"/>
    <w:rsid w:val="0013666B"/>
    <w:rsid w:val="00174D72"/>
    <w:rsid w:val="00175BBD"/>
    <w:rsid w:val="002F0C60"/>
    <w:rsid w:val="002F5F81"/>
    <w:rsid w:val="00302031"/>
    <w:rsid w:val="00320FC5"/>
    <w:rsid w:val="00323B32"/>
    <w:rsid w:val="003337D4"/>
    <w:rsid w:val="003507BD"/>
    <w:rsid w:val="0035694C"/>
    <w:rsid w:val="003C0144"/>
    <w:rsid w:val="004410A3"/>
    <w:rsid w:val="00455319"/>
    <w:rsid w:val="004954A1"/>
    <w:rsid w:val="004B4B09"/>
    <w:rsid w:val="004B65BB"/>
    <w:rsid w:val="004E515B"/>
    <w:rsid w:val="0050689D"/>
    <w:rsid w:val="0055421B"/>
    <w:rsid w:val="00571C76"/>
    <w:rsid w:val="005949EF"/>
    <w:rsid w:val="005B4859"/>
    <w:rsid w:val="005F6D71"/>
    <w:rsid w:val="006834C2"/>
    <w:rsid w:val="00692525"/>
    <w:rsid w:val="006F13C2"/>
    <w:rsid w:val="006F3192"/>
    <w:rsid w:val="00732957"/>
    <w:rsid w:val="00754BA5"/>
    <w:rsid w:val="00776657"/>
    <w:rsid w:val="007802A1"/>
    <w:rsid w:val="007858B5"/>
    <w:rsid w:val="007905CE"/>
    <w:rsid w:val="007B1763"/>
    <w:rsid w:val="007D10E0"/>
    <w:rsid w:val="007E3CE4"/>
    <w:rsid w:val="00810D92"/>
    <w:rsid w:val="00813A23"/>
    <w:rsid w:val="00825FF9"/>
    <w:rsid w:val="00831796"/>
    <w:rsid w:val="00833D51"/>
    <w:rsid w:val="008660A9"/>
    <w:rsid w:val="00895A55"/>
    <w:rsid w:val="008B2ABF"/>
    <w:rsid w:val="008E4F39"/>
    <w:rsid w:val="00935C91"/>
    <w:rsid w:val="009F0976"/>
    <w:rsid w:val="00A17819"/>
    <w:rsid w:val="00A3667E"/>
    <w:rsid w:val="00A80A43"/>
    <w:rsid w:val="00A83008"/>
    <w:rsid w:val="00AA7081"/>
    <w:rsid w:val="00AB3F23"/>
    <w:rsid w:val="00B1537B"/>
    <w:rsid w:val="00B51D75"/>
    <w:rsid w:val="00BB05B3"/>
    <w:rsid w:val="00BF13C8"/>
    <w:rsid w:val="00BF2D01"/>
    <w:rsid w:val="00BF61C3"/>
    <w:rsid w:val="00C772BD"/>
    <w:rsid w:val="00CA1DD6"/>
    <w:rsid w:val="00CB438F"/>
    <w:rsid w:val="00CC2EAB"/>
    <w:rsid w:val="00D6110D"/>
    <w:rsid w:val="00D82E71"/>
    <w:rsid w:val="00DA07A0"/>
    <w:rsid w:val="00DD2864"/>
    <w:rsid w:val="00E402F2"/>
    <w:rsid w:val="00E70BF1"/>
    <w:rsid w:val="00F73FEE"/>
    <w:rsid w:val="00FE54C6"/>
    <w:rsid w:val="00FF140D"/>
    <w:rsid w:val="031D57BD"/>
    <w:rsid w:val="03834EA7"/>
    <w:rsid w:val="062724FE"/>
    <w:rsid w:val="067B40DE"/>
    <w:rsid w:val="06F61561"/>
    <w:rsid w:val="0717382B"/>
    <w:rsid w:val="0E8503B4"/>
    <w:rsid w:val="13B72431"/>
    <w:rsid w:val="1D4159E9"/>
    <w:rsid w:val="26A70EA3"/>
    <w:rsid w:val="282C5ECF"/>
    <w:rsid w:val="2C652D5C"/>
    <w:rsid w:val="2CDF4FBE"/>
    <w:rsid w:val="2DAE60C2"/>
    <w:rsid w:val="349C5641"/>
    <w:rsid w:val="3F172BE9"/>
    <w:rsid w:val="42DA4D2B"/>
    <w:rsid w:val="4489594C"/>
    <w:rsid w:val="4937440F"/>
    <w:rsid w:val="4A22074D"/>
    <w:rsid w:val="4C9D7A26"/>
    <w:rsid w:val="534B5954"/>
    <w:rsid w:val="57E555BB"/>
    <w:rsid w:val="62A53810"/>
    <w:rsid w:val="634F1AD5"/>
    <w:rsid w:val="66C400A7"/>
    <w:rsid w:val="6B3908AA"/>
    <w:rsid w:val="6D1D45EA"/>
    <w:rsid w:val="70086FC6"/>
    <w:rsid w:val="761C6F34"/>
    <w:rsid w:val="78037C6D"/>
    <w:rsid w:val="78525CA7"/>
    <w:rsid w:val="797401D8"/>
    <w:rsid w:val="7DA8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B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E70BF1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E70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</w:rPr>
  </w:style>
  <w:style w:type="paragraph" w:styleId="a3">
    <w:name w:val="Normal (Web)"/>
    <w:basedOn w:val="a"/>
    <w:uiPriority w:val="99"/>
    <w:qFormat/>
    <w:rsid w:val="00E70BF1"/>
    <w:pPr>
      <w:spacing w:line="252" w:lineRule="atLeast"/>
      <w:jc w:val="left"/>
      <w:textAlignment w:val="baseline"/>
    </w:pPr>
    <w:rPr>
      <w:color w:val="323232"/>
      <w:kern w:val="0"/>
      <w:sz w:val="14"/>
      <w:szCs w:val="14"/>
    </w:rPr>
  </w:style>
  <w:style w:type="paragraph" w:customStyle="1" w:styleId="Style1">
    <w:name w:val="_Style 1"/>
    <w:basedOn w:val="a"/>
    <w:next w:val="a"/>
    <w:rsid w:val="00E70BF1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4">
    <w:name w:val="header"/>
    <w:basedOn w:val="a"/>
    <w:link w:val="Char"/>
    <w:rsid w:val="004B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65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B6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65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9F0976"/>
    <w:rPr>
      <w:sz w:val="18"/>
      <w:szCs w:val="18"/>
    </w:rPr>
  </w:style>
  <w:style w:type="character" w:customStyle="1" w:styleId="Char1">
    <w:name w:val="批注框文本 Char"/>
    <w:basedOn w:val="a0"/>
    <w:link w:val="a6"/>
    <w:rsid w:val="009F09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徐华东</dc:creator>
  <cp:lastModifiedBy>lenovo</cp:lastModifiedBy>
  <cp:revision>37</cp:revision>
  <dcterms:created xsi:type="dcterms:W3CDTF">2019-10-31T02:40:00Z</dcterms:created>
  <dcterms:modified xsi:type="dcterms:W3CDTF">2019-11-26T07:40:00Z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