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Arial" w:hAnsi="Arial" w:eastAsia="宋体" w:cs="Arial"/>
          <w:b/>
          <w:bCs/>
          <w:kern w:val="0"/>
          <w:szCs w:val="21"/>
        </w:rPr>
      </w:pPr>
      <w:r>
        <w:rPr>
          <w:rFonts w:hint="eastAsia" w:ascii="Arial" w:hAnsi="Arial" w:eastAsia="宋体" w:cs="Arial"/>
          <w:b/>
          <w:bCs/>
          <w:kern w:val="0"/>
          <w:szCs w:val="21"/>
        </w:rPr>
        <w:t>2018年度小学数学课题研究选题指南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Arial" w:hAnsi="Arial" w:eastAsia="宋体" w:cs="Arial"/>
          <w:b/>
          <w:bCs/>
          <w:kern w:val="0"/>
          <w:szCs w:val="21"/>
        </w:rPr>
        <w:t>04</w:t>
      </w:r>
      <w:r>
        <w:rPr>
          <w:rFonts w:hint="eastAsia" w:ascii="黑体" w:hAnsi="黑体" w:eastAsia="黑体" w:cs="宋体"/>
          <w:b/>
          <w:bCs/>
          <w:kern w:val="0"/>
          <w:szCs w:val="21"/>
        </w:rPr>
        <w:t>小学数学</w:t>
      </w:r>
    </w:p>
    <w:p>
      <w:pPr>
        <w:widowControl/>
        <w:spacing w:before="100" w:beforeAutospacing="1" w:after="100" w:afterAutospacing="1"/>
        <w:ind w:left="840" w:hanging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Cs w:val="21"/>
        </w:rPr>
        <w:t>1) 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核心素养引领下的小学数学</w:t>
      </w:r>
      <w:r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  <w:t>课堂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教学策略研究</w:t>
      </w:r>
    </w:p>
    <w:p>
      <w:pPr>
        <w:widowControl/>
        <w:spacing w:before="100" w:beforeAutospacing="1" w:after="100" w:afterAutospacing="1"/>
        <w:ind w:left="840" w:hanging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Cs w:val="21"/>
        </w:rPr>
        <w:t>2) 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培育小学生</w:t>
      </w:r>
      <w:r>
        <w:rPr>
          <w:rFonts w:hint="eastAsia" w:ascii="宋体" w:hAnsi="宋体" w:eastAsia="宋体" w:cs="宋体"/>
          <w:b/>
          <w:bCs/>
          <w:kern w:val="0"/>
          <w:szCs w:val="21"/>
          <w:lang w:val="en-US" w:eastAsia="zh-CN"/>
        </w:rPr>
        <w:t>XX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数学素养的实践研究</w:t>
      </w:r>
    </w:p>
    <w:p>
      <w:pPr>
        <w:widowControl/>
        <w:spacing w:before="100" w:beforeAutospacing="1" w:after="100" w:afterAutospacing="1"/>
        <w:ind w:left="840" w:hanging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Cs w:val="21"/>
        </w:rPr>
        <w:t>3) 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小学生数学素养发展的评价研究</w:t>
      </w:r>
    </w:p>
    <w:p>
      <w:pPr>
        <w:widowControl/>
        <w:spacing w:before="100" w:beforeAutospacing="1" w:after="100" w:afterAutospacing="1"/>
        <w:ind w:left="840" w:hanging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Cs w:val="21"/>
        </w:rPr>
        <w:t>4) 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小学数学</w:t>
      </w:r>
      <w:r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  <w:t>义务教育教科书使用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研究</w:t>
      </w:r>
    </w:p>
    <w:p>
      <w:pPr>
        <w:widowControl/>
        <w:spacing w:before="100" w:beforeAutospacing="1" w:after="100" w:afterAutospacing="1"/>
        <w:ind w:left="840" w:hanging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Cs w:val="21"/>
        </w:rPr>
        <w:t>5) 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小学数学教学内容设计的实践研究</w:t>
      </w:r>
    </w:p>
    <w:p>
      <w:pPr>
        <w:widowControl/>
        <w:spacing w:before="100" w:beforeAutospacing="1" w:after="100" w:afterAutospacing="1"/>
        <w:ind w:left="840" w:hanging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Cs w:val="21"/>
        </w:rPr>
        <w:t>6) 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优化小学数学课堂教学方式的实践研究</w:t>
      </w:r>
    </w:p>
    <w:p>
      <w:pPr>
        <w:widowControl/>
        <w:spacing w:before="100" w:beforeAutospacing="1" w:after="100" w:afterAutospacing="1"/>
        <w:ind w:left="840" w:hanging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Cs w:val="21"/>
        </w:rPr>
        <w:t>7) 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小学数学教师专业素养提升的理论与实践研究</w:t>
      </w:r>
    </w:p>
    <w:p>
      <w:pPr>
        <w:widowControl/>
        <w:spacing w:before="100" w:beforeAutospacing="1" w:after="100" w:afterAutospacing="1"/>
        <w:ind w:left="840" w:hanging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Cs w:val="21"/>
        </w:rPr>
        <w:t>8) 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基于课标的小学数学问题解决教学研究</w:t>
      </w:r>
    </w:p>
    <w:p>
      <w:pPr>
        <w:widowControl/>
        <w:spacing w:before="100" w:beforeAutospacing="1" w:after="100" w:afterAutospacing="1"/>
        <w:ind w:left="840" w:hanging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Cs w:val="21"/>
        </w:rPr>
        <w:t>9) 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小学数学课堂教学与现代教育技术整合的研究</w:t>
      </w:r>
    </w:p>
    <w:p>
      <w:pPr>
        <w:widowControl/>
        <w:spacing w:before="100" w:beforeAutospacing="1" w:after="100" w:afterAutospacing="1"/>
        <w:ind w:left="840" w:hanging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Cs w:val="21"/>
        </w:rPr>
        <w:t>10) 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小学数学自主（或合作、探究）学习的有效性研究</w:t>
      </w:r>
    </w:p>
    <w:p>
      <w:pPr>
        <w:widowControl/>
        <w:spacing w:before="100" w:beforeAutospacing="1" w:after="100" w:afterAutospacing="1"/>
        <w:ind w:left="840" w:hanging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Cs w:val="21"/>
        </w:rPr>
        <w:t>11) 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小学数学大班额有效教学策略研究</w:t>
      </w:r>
    </w:p>
    <w:p>
      <w:pPr>
        <w:widowControl/>
        <w:spacing w:before="100" w:beforeAutospacing="1" w:after="100" w:afterAutospacing="1"/>
        <w:ind w:left="840" w:hanging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Cs w:val="21"/>
        </w:rPr>
        <w:t>12) 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小学数学教学培养学生创新精神和实践能力的研究</w:t>
      </w:r>
    </w:p>
    <w:p>
      <w:pPr>
        <w:widowControl/>
        <w:spacing w:before="100" w:beforeAutospacing="1" w:after="100" w:afterAutospacing="1"/>
        <w:ind w:left="840" w:hanging="420"/>
        <w:jc w:val="lef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13) 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小学数学教学评价方式研究</w:t>
      </w:r>
    </w:p>
    <w:p>
      <w:pPr>
        <w:widowControl/>
        <w:spacing w:before="100" w:beforeAutospacing="1" w:after="100" w:afterAutospacing="1"/>
        <w:ind w:left="840" w:hanging="420"/>
        <w:jc w:val="lef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14) 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小学数学课程资源开发与利用研究</w:t>
      </w:r>
    </w:p>
    <w:p>
      <w:pPr>
        <w:widowControl/>
        <w:spacing w:before="100" w:beforeAutospacing="1" w:after="100" w:afterAutospacing="1"/>
        <w:ind w:left="840" w:hanging="420"/>
        <w:jc w:val="left"/>
        <w:rPr>
          <w:rFonts w:hint="eastAsia"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15) </w:t>
      </w:r>
      <w:r>
        <w:rPr>
          <w:rFonts w:hint="eastAsia" w:ascii="宋体" w:hAnsi="宋体" w:eastAsia="宋体" w:cs="宋体"/>
          <w:b/>
          <w:bCs/>
          <w:kern w:val="0"/>
          <w:szCs w:val="21"/>
        </w:rPr>
        <w:t>小学数学校本教研的方法与途径研究</w:t>
      </w:r>
    </w:p>
    <w:p>
      <w:pPr>
        <w:widowControl/>
        <w:spacing w:before="100" w:beforeAutospacing="1" w:after="100" w:afterAutospacing="1"/>
        <w:ind w:left="840" w:hanging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Cs w:val="21"/>
        </w:rPr>
        <w:t>16）小学数学典型案例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Cs w:val="21"/>
        </w:rPr>
        <w:t>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3A23"/>
    <w:rsid w:val="0005464E"/>
    <w:rsid w:val="000B2144"/>
    <w:rsid w:val="00523A23"/>
    <w:rsid w:val="00E60814"/>
    <w:rsid w:val="2803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2018-02-26T02:33:00Z</dcterms:created>
  <dc:creator>Administrator</dc:creator>
  <cp:lastModifiedBy>yang</cp:lastModifiedBy>
  <dcterms:modified xsi:type="dcterms:W3CDTF">2018-02-26T03:29:37Z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